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F4" w:rsidRDefault="007C4928" w:rsidP="007C4928">
      <w:pPr>
        <w:jc w:val="center"/>
      </w:pPr>
      <w:r>
        <w:rPr>
          <w:noProof/>
        </w:rPr>
        <w:drawing>
          <wp:inline distT="0" distB="0" distL="0" distR="0">
            <wp:extent cx="1123123" cy="1152000"/>
            <wp:effectExtent l="19050" t="0" r="827" b="0"/>
            <wp:docPr id="3" name="Immagine 1" descr="C:\Users\Gino\AppData\Local\Temp\Rar$DIa0.236\Solo simbolo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no\AppData\Local\Temp\Rar$DIa0.236\Solo simbolo-1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123" cy="11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9F4" w:rsidRDefault="00B679F4" w:rsidP="00B679F4"/>
    <w:p w:rsidR="00B679F4" w:rsidRPr="00BD1935" w:rsidRDefault="00B679F4" w:rsidP="00B679F4">
      <w:pPr>
        <w:pStyle w:val="Titolo1"/>
        <w:rPr>
          <w:sz w:val="24"/>
        </w:rPr>
      </w:pPr>
      <w:r>
        <w:t xml:space="preserve">              </w:t>
      </w:r>
      <w:r w:rsidRPr="00BD1935">
        <w:rPr>
          <w:sz w:val="24"/>
        </w:rPr>
        <w:t>ORDINE DEI FARMACISTI DELLA PROVINCIA DI LIVORNO</w:t>
      </w:r>
    </w:p>
    <w:p w:rsidR="00B679F4" w:rsidRPr="00BD1935" w:rsidRDefault="00B679F4" w:rsidP="00B679F4">
      <w:pPr>
        <w:pStyle w:val="Titolo2"/>
        <w:rPr>
          <w:sz w:val="24"/>
        </w:rPr>
      </w:pPr>
      <w:r w:rsidRPr="00BD1935">
        <w:rPr>
          <w:sz w:val="24"/>
        </w:rPr>
        <w:t xml:space="preserve">                                         </w:t>
      </w:r>
      <w:r>
        <w:rPr>
          <w:sz w:val="24"/>
        </w:rPr>
        <w:t xml:space="preserve">           </w:t>
      </w:r>
      <w:r w:rsidRPr="00BD1935">
        <w:rPr>
          <w:sz w:val="24"/>
        </w:rPr>
        <w:t>VIA ROSSINI,4 – 57123 LIVORNO</w:t>
      </w:r>
    </w:p>
    <w:p w:rsidR="00B679F4" w:rsidRDefault="00B679F4" w:rsidP="00B679F4">
      <w:pPr>
        <w:rPr>
          <w:sz w:val="20"/>
        </w:rPr>
      </w:pPr>
      <w:r>
        <w:t xml:space="preserve">                                                        </w:t>
      </w:r>
      <w:r>
        <w:rPr>
          <w:sz w:val="20"/>
        </w:rPr>
        <w:t>TEL.0586/899063 - FAX. 0586/205841</w:t>
      </w:r>
    </w:p>
    <w:p w:rsidR="00B679F4" w:rsidRPr="007A0B0B" w:rsidRDefault="00B679F4" w:rsidP="00B679F4">
      <w:pPr>
        <w:rPr>
          <w:b/>
          <w:bCs/>
          <w:sz w:val="18"/>
        </w:rPr>
      </w:pPr>
      <w:r>
        <w:rPr>
          <w:sz w:val="18"/>
        </w:rPr>
        <w:t xml:space="preserve">                                         E-mail: </w:t>
      </w:r>
      <w:r>
        <w:rPr>
          <w:b/>
          <w:bCs/>
          <w:sz w:val="18"/>
          <w:u w:val="single"/>
        </w:rPr>
        <w:t xml:space="preserve">ordfarli@gmail.com </w:t>
      </w:r>
      <w:r>
        <w:rPr>
          <w:sz w:val="18"/>
        </w:rPr>
        <w:t xml:space="preserve">- </w:t>
      </w:r>
      <w:r>
        <w:rPr>
          <w:sz w:val="16"/>
        </w:rPr>
        <w:t>Sito web</w:t>
      </w:r>
      <w:r>
        <w:rPr>
          <w:b/>
          <w:bCs/>
          <w:sz w:val="18"/>
        </w:rPr>
        <w:t xml:space="preserve">: </w:t>
      </w:r>
      <w:hyperlink r:id="rId8" w:history="1">
        <w:r w:rsidRPr="001C314A">
          <w:rPr>
            <w:rStyle w:val="Collegamentoipertestuale"/>
            <w:sz w:val="18"/>
          </w:rPr>
          <w:t>http://www.ordinedeifarmacistilivorno.com/</w:t>
        </w:r>
      </w:hyperlink>
      <w:r>
        <w:rPr>
          <w:b/>
          <w:bCs/>
          <w:sz w:val="18"/>
        </w:rPr>
        <w:t>default.asp</w:t>
      </w:r>
    </w:p>
    <w:p w:rsidR="00B679F4" w:rsidRDefault="00B679F4" w:rsidP="00B679F4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C.F./P.IVA : 80002120493</w:t>
      </w:r>
    </w:p>
    <w:p w:rsidR="00973D02" w:rsidRDefault="00973D02"/>
    <w:p w:rsidR="00DF02A3" w:rsidRDefault="00EC3938" w:rsidP="00EC3938">
      <w:pPr>
        <w:pStyle w:val="Testonormale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Livorno, 13 ottobre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>. n.</w:t>
      </w:r>
      <w:r w:rsidR="00B41F7E">
        <w:rPr>
          <w:rFonts w:ascii="Times New Roman" w:hAnsi="Times New Roman" w:cs="Times New Roman"/>
          <w:sz w:val="24"/>
          <w:szCs w:val="24"/>
        </w:rPr>
        <w:t xml:space="preserve"> </w:t>
      </w:r>
      <w:r w:rsidR="00B41F7E" w:rsidRPr="00B41F7E">
        <w:rPr>
          <w:rFonts w:ascii="Times New Roman" w:hAnsi="Times New Roman" w:cs="Times New Roman"/>
          <w:sz w:val="24"/>
          <w:szCs w:val="24"/>
        </w:rPr>
        <w:t>202000242</w:t>
      </w:r>
      <w:bookmarkStart w:id="0" w:name="_GoBack"/>
      <w:bookmarkEnd w:id="0"/>
    </w:p>
    <w:p w:rsidR="00EC3938" w:rsidRDefault="00EC3938" w:rsidP="00765B5B">
      <w:pPr>
        <w:pStyle w:val="Testonormale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AGLI ELETTI nel Consiglio Direttivo e nel Collegio dei Revisori dei conti</w:t>
      </w:r>
    </w:p>
    <w:p w:rsidR="00EC3938" w:rsidRDefault="00EC3938" w:rsidP="00765B5B">
      <w:pPr>
        <w:pStyle w:val="Testonormale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MINISTERO DELLA SALUTE</w:t>
      </w:r>
    </w:p>
    <w:p w:rsidR="00EC3938" w:rsidRDefault="00EC3938" w:rsidP="00765B5B">
      <w:pPr>
        <w:pStyle w:val="Testonormale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MINISTERO DELLA GIUSTIZIA</w:t>
      </w:r>
    </w:p>
    <w:p w:rsidR="00EC3938" w:rsidRDefault="00EC3938" w:rsidP="00765B5B">
      <w:pPr>
        <w:pStyle w:val="Testonormale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MINISTERO DELL’ISTRUZIONE</w:t>
      </w:r>
    </w:p>
    <w:p w:rsidR="00EC3938" w:rsidRDefault="00EC3938" w:rsidP="00765B5B">
      <w:pPr>
        <w:pStyle w:val="Testonormale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MINISTERO DELL’UNIVERSITA’ E RICERCA SCIENTIFICA</w:t>
      </w:r>
    </w:p>
    <w:p w:rsidR="00EC3938" w:rsidRDefault="00EC3938" w:rsidP="00765B5B">
      <w:pPr>
        <w:pStyle w:val="Testonormale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MINISTERO DEL LAVORO E DELLE POLITICHE SOCIALI</w:t>
      </w:r>
    </w:p>
    <w:p w:rsidR="00EC3938" w:rsidRDefault="00EC3938" w:rsidP="00765B5B">
      <w:pPr>
        <w:pStyle w:val="Testonormale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TRIBUNALE CIVILE E PENALE DI LIVORNO</w:t>
      </w:r>
    </w:p>
    <w:p w:rsidR="00EC3938" w:rsidRDefault="00EC3938" w:rsidP="00765B5B">
      <w:pPr>
        <w:pStyle w:val="Testonormale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F.O.F.I. ROMA</w:t>
      </w:r>
    </w:p>
    <w:p w:rsidR="00EC3938" w:rsidRDefault="00EC3938" w:rsidP="00765B5B">
      <w:pPr>
        <w:pStyle w:val="Testonormale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ALL’E.N.P.A.F. ROMA</w:t>
      </w:r>
    </w:p>
    <w:p w:rsidR="00765B5B" w:rsidRDefault="00765B5B" w:rsidP="00EC3938">
      <w:pPr>
        <w:pStyle w:val="Testonormal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3938" w:rsidRDefault="00EC3938" w:rsidP="00765B5B">
      <w:pPr>
        <w:pStyle w:val="Testonormal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B5B">
        <w:rPr>
          <w:rFonts w:ascii="Times New Roman" w:hAnsi="Times New Roman" w:cs="Times New Roman"/>
          <w:b/>
          <w:sz w:val="24"/>
          <w:szCs w:val="24"/>
        </w:rPr>
        <w:t>Oggetto: Risultato elezioni Consiglio Direttivo e Collegio dei Revisori dei Conti 2021-2024</w:t>
      </w:r>
    </w:p>
    <w:p w:rsidR="00765B5B" w:rsidRPr="00765B5B" w:rsidRDefault="00765B5B" w:rsidP="00765B5B">
      <w:pPr>
        <w:pStyle w:val="Testonormal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938" w:rsidRDefault="00EC3938" w:rsidP="00765B5B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dell’art.6 del D.M. 15 marzo 2018 (</w:t>
      </w:r>
      <w:r>
        <w:rPr>
          <w:rFonts w:ascii="Times New Roman" w:hAnsi="Times New Roman" w:cs="Times New Roman"/>
          <w:i/>
          <w:sz w:val="24"/>
          <w:szCs w:val="24"/>
        </w:rPr>
        <w:t>Procedure elettorali per il rinnovo degli organi delle professioni sanitarie emanato dal Ministero della Salute)</w:t>
      </w:r>
      <w:r>
        <w:rPr>
          <w:rFonts w:ascii="Times New Roman" w:hAnsi="Times New Roman" w:cs="Times New Roman"/>
          <w:sz w:val="24"/>
          <w:szCs w:val="24"/>
        </w:rPr>
        <w:t xml:space="preserve"> si notifica il risultato delle elezioni per la composizione del Consiglio Direttivo e del Collegio dei Revisori dei conti a seguito delle votazioni tenutesi nei giorni 11, 12 e 13 ottobre 2020.</w:t>
      </w:r>
    </w:p>
    <w:p w:rsidR="00EC3938" w:rsidRDefault="00EC3938" w:rsidP="00EC3938">
      <w:pPr>
        <w:pStyle w:val="Testonormale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risultati eletti per la composizione del Consiglio Direttivo</w:t>
      </w:r>
    </w:p>
    <w:p w:rsidR="00EC3938" w:rsidRDefault="00EC3938" w:rsidP="00765B5B">
      <w:pPr>
        <w:pStyle w:val="Testonormal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BISSOLI BARBARA</w:t>
      </w:r>
    </w:p>
    <w:p w:rsidR="00EC3938" w:rsidRDefault="00EC3938" w:rsidP="00765B5B">
      <w:pPr>
        <w:pStyle w:val="Testonormal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CIRINEI CARLO</w:t>
      </w:r>
    </w:p>
    <w:p w:rsidR="00EC3938" w:rsidRDefault="00EC3938" w:rsidP="00765B5B">
      <w:pPr>
        <w:pStyle w:val="Testonormal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LIBERO EMMANUELE</w:t>
      </w:r>
    </w:p>
    <w:p w:rsidR="00EC3938" w:rsidRDefault="00EC3938" w:rsidP="00765B5B">
      <w:pPr>
        <w:pStyle w:val="Testonormal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LOTTI ILARIA</w:t>
      </w:r>
    </w:p>
    <w:p w:rsidR="00EC3938" w:rsidRDefault="00EC3938" w:rsidP="00765B5B">
      <w:pPr>
        <w:pStyle w:val="Testonormal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MORELLI RICCARDO</w:t>
      </w:r>
    </w:p>
    <w:p w:rsidR="00EC3938" w:rsidRDefault="00765B5B" w:rsidP="00765B5B">
      <w:pPr>
        <w:pStyle w:val="Testonormal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NARDI GAIA</w:t>
      </w:r>
    </w:p>
    <w:p w:rsidR="00765B5B" w:rsidRDefault="00765B5B" w:rsidP="00765B5B">
      <w:pPr>
        <w:pStyle w:val="Testonormal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PELLINI CESARE</w:t>
      </w:r>
    </w:p>
    <w:p w:rsidR="00765B5B" w:rsidRDefault="00765B5B" w:rsidP="00765B5B">
      <w:pPr>
        <w:pStyle w:val="Testonormal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SALERNO COSTANZA</w:t>
      </w:r>
    </w:p>
    <w:p w:rsidR="00765B5B" w:rsidRDefault="00765B5B" w:rsidP="00765B5B">
      <w:pPr>
        <w:pStyle w:val="Testonormal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SANTINI PAOLO</w:t>
      </w:r>
    </w:p>
    <w:p w:rsidR="00765B5B" w:rsidRDefault="00765B5B" w:rsidP="00765B5B">
      <w:pPr>
        <w:pStyle w:val="Testonormal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5B5B" w:rsidRDefault="00765B5B" w:rsidP="00765B5B">
      <w:pPr>
        <w:pStyle w:val="Testonormale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risultati eletti per la composizione del Collegio dei Revisori dei conti</w:t>
      </w:r>
    </w:p>
    <w:p w:rsidR="00765B5B" w:rsidRDefault="00765B5B" w:rsidP="00765B5B">
      <w:pPr>
        <w:pStyle w:val="Testonormale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GUERRIERI CECILIA</w:t>
      </w:r>
    </w:p>
    <w:p w:rsidR="00765B5B" w:rsidRDefault="00765B5B" w:rsidP="00765B5B">
      <w:pPr>
        <w:pStyle w:val="Testonormale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MILIARDI FRANCESCO</w:t>
      </w:r>
    </w:p>
    <w:p w:rsidR="00765B5B" w:rsidRDefault="00765B5B" w:rsidP="00765B5B">
      <w:pPr>
        <w:pStyle w:val="Testonormale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CARMASSI GIULIA (supplente)</w:t>
      </w:r>
    </w:p>
    <w:p w:rsidR="00765B5B" w:rsidRDefault="00765B5B" w:rsidP="00765B5B">
      <w:pPr>
        <w:pStyle w:val="Testonormal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5B5B" w:rsidRDefault="00765B5B" w:rsidP="00765B5B">
      <w:pPr>
        <w:pStyle w:val="Testonormale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Distinti saluti</w:t>
      </w:r>
    </w:p>
    <w:p w:rsidR="00765B5B" w:rsidRDefault="00765B5B" w:rsidP="00765B5B">
      <w:pPr>
        <w:pStyle w:val="Testonormal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5B5B" w:rsidRDefault="00765B5B" w:rsidP="00765B5B">
      <w:pPr>
        <w:pStyle w:val="Testonormale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Presidente del seggio elettorale</w:t>
      </w:r>
    </w:p>
    <w:p w:rsidR="00765B5B" w:rsidRDefault="00765B5B" w:rsidP="00765B5B">
      <w:pPr>
        <w:pStyle w:val="Testonormale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(Dr. Giancarlo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Petrantoni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65B5B" w:rsidRDefault="00765B5B" w:rsidP="00765B5B">
      <w:pPr>
        <w:pStyle w:val="Testonormal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La firma è omessa ai sensi dell’art.3 comma 2 del</w:t>
      </w:r>
    </w:p>
    <w:p w:rsidR="00320222" w:rsidRPr="00765B5B" w:rsidRDefault="00765B5B" w:rsidP="00765B5B">
      <w:pPr>
        <w:pStyle w:val="Testonormale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D.lgs. 12/02/1993 n.39</w:t>
      </w:r>
    </w:p>
    <w:sectPr w:rsidR="00320222" w:rsidRPr="00765B5B" w:rsidSect="00765B5B">
      <w:pgSz w:w="11906" w:h="16838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80B"/>
    <w:multiLevelType w:val="hybridMultilevel"/>
    <w:tmpl w:val="AEC0738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A37358"/>
    <w:multiLevelType w:val="hybridMultilevel"/>
    <w:tmpl w:val="9FF05A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F5E12"/>
    <w:multiLevelType w:val="hybridMultilevel"/>
    <w:tmpl w:val="5560B1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B679F4"/>
    <w:rsid w:val="002E6B66"/>
    <w:rsid w:val="00320222"/>
    <w:rsid w:val="00483731"/>
    <w:rsid w:val="006D0C32"/>
    <w:rsid w:val="00765B5B"/>
    <w:rsid w:val="007C4928"/>
    <w:rsid w:val="007F5DDE"/>
    <w:rsid w:val="008E1C2B"/>
    <w:rsid w:val="009672BE"/>
    <w:rsid w:val="00973D02"/>
    <w:rsid w:val="00B41F7E"/>
    <w:rsid w:val="00B679F4"/>
    <w:rsid w:val="00BF726A"/>
    <w:rsid w:val="00DF02A3"/>
    <w:rsid w:val="00EC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679F4"/>
    <w:pPr>
      <w:keepNext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link w:val="Titolo2Carattere"/>
    <w:qFormat/>
    <w:rsid w:val="00B679F4"/>
    <w:pPr>
      <w:keepNext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679F4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679F4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styleId="Collegamentoipertestuale">
    <w:name w:val="Hyperlink"/>
    <w:semiHidden/>
    <w:rsid w:val="00B679F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9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9F4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32022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2022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679F4"/>
    <w:pPr>
      <w:keepNext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link w:val="Titolo2Carattere"/>
    <w:qFormat/>
    <w:rsid w:val="00B679F4"/>
    <w:pPr>
      <w:keepNext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679F4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679F4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styleId="Collegamentoipertestuale">
    <w:name w:val="Hyperlink"/>
    <w:semiHidden/>
    <w:rsid w:val="00B679F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9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9F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dinedeifarmacistilivorno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7C8E7-ACD0-441C-9E08-54461293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ordine dei farmacisti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FARMACISTI</dc:creator>
  <cp:keywords/>
  <dc:description/>
  <cp:lastModifiedBy>utente</cp:lastModifiedBy>
  <cp:revision>9</cp:revision>
  <cp:lastPrinted>2016-01-26T10:40:00Z</cp:lastPrinted>
  <dcterms:created xsi:type="dcterms:W3CDTF">2014-12-04T10:51:00Z</dcterms:created>
  <dcterms:modified xsi:type="dcterms:W3CDTF">2022-08-25T08:10:00Z</dcterms:modified>
</cp:coreProperties>
</file>